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39" w:rsidRDefault="00022F39" w:rsidP="00022F39">
      <w:pPr>
        <w:pStyle w:val="ListParagraph"/>
        <w:numPr>
          <w:ilvl w:val="0"/>
          <w:numId w:val="4"/>
        </w:numPr>
        <w:spacing w:after="599"/>
      </w:pPr>
      <w:r>
        <w:t xml:space="preserve">CESTOVNI PROMET </w:t>
      </w:r>
    </w:p>
    <w:p w:rsidR="00022F39" w:rsidRDefault="00022F39" w:rsidP="00022F39">
      <w:pPr>
        <w:ind w:left="-5"/>
      </w:pPr>
      <w:r>
        <w:t xml:space="preserve">U nastavnoj cjelini vrednuje se razina usvojenost ishoda putem vrednovanja za učenje, vrednovanja kao učenje i vrednovanje naučenog. Usvojenost razina odnosi se na teorijska i činjenična znanja, spoznajne, psihomotoričke i socijalne vještine te samostalnost i </w:t>
      </w:r>
    </w:p>
    <w:p w:rsidR="00022F39" w:rsidRDefault="00022F39" w:rsidP="00022F39">
      <w:pPr>
        <w:ind w:left="-5"/>
      </w:pPr>
      <w:r>
        <w:t>odgovornost u radu.</w:t>
      </w:r>
    </w:p>
    <w:p w:rsidR="00022F39" w:rsidRDefault="00372A22" w:rsidP="001D42A6">
      <w:pPr>
        <w:ind w:left="-5"/>
      </w:pPr>
      <w:r>
        <w:t xml:space="preserve">C.5.1. </w:t>
      </w:r>
      <w:r w:rsidR="001D42A6">
        <w:t xml:space="preserve">Naglasak je na primjeni znanja poznavanja prometnih znakova i svjetlosne signalizacije u svakodnevnome životu ovisno o uvjetima koje u školi ima. </w:t>
      </w:r>
      <w:r w:rsidR="00022F39">
        <w:t xml:space="preserve">Na kraju nastavne cjeline učenik opisuje pravilno kretanje pješaka u prometu, vozača bicikla u prometu, te raspoznaje grupe prometnih znakova prema obliku i boji. </w:t>
      </w:r>
      <w:r w:rsidR="001D42A6">
        <w:t>O</w:t>
      </w:r>
      <w:r w:rsidR="00022F39">
        <w:t>pisuje pravilno kretanje pješaka i vozača bicikla po nailasku na svjetlosnu prometnu signalizaciju i/ili prometni znak.</w:t>
      </w:r>
    </w:p>
    <w:p w:rsidR="00022F39" w:rsidRDefault="00022F39" w:rsidP="00022F39">
      <w:pPr>
        <w:ind w:left="-5"/>
      </w:pPr>
      <w:r>
        <w:t>Uporabom tehničke dokumentacije izvodi izradu makete raskrižja uz pravilnu uporabu alata i pribora, organizira radno mjesto, primjenjuje mjere zaštite na radu. Postavlja</w:t>
      </w:r>
      <w:r w:rsidR="00A02428">
        <w:t>njem sudionika</w:t>
      </w:r>
      <w:r>
        <w:t xml:space="preserve"> u prometu na odgovarajuće </w:t>
      </w:r>
      <w:r w:rsidR="00A02428">
        <w:t xml:space="preserve">mjesto na maketi </w:t>
      </w:r>
      <w:r>
        <w:t>demonstrira pravila kret</w:t>
      </w:r>
      <w:r w:rsidR="0042384B">
        <w:t xml:space="preserve">anja pješaka i vozača bicikla. </w:t>
      </w:r>
    </w:p>
    <w:p w:rsidR="00022F39" w:rsidRDefault="00022F39" w:rsidP="00022F39">
      <w:pPr>
        <w:pStyle w:val="Heading1"/>
        <w:spacing w:after="615"/>
        <w:ind w:left="345" w:firstLine="0"/>
      </w:pPr>
    </w:p>
    <w:p w:rsidR="00C8054E" w:rsidRDefault="00A02428" w:rsidP="00022F39">
      <w:pPr>
        <w:pStyle w:val="ListParagraph"/>
        <w:numPr>
          <w:ilvl w:val="0"/>
          <w:numId w:val="4"/>
        </w:numPr>
        <w:spacing w:after="599"/>
      </w:pPr>
      <w:r>
        <w:t xml:space="preserve">TEHNIČKO CRTANJE </w:t>
      </w:r>
    </w:p>
    <w:p w:rsidR="00837579" w:rsidRDefault="00A02428">
      <w:pPr>
        <w:ind w:left="-5"/>
      </w:pPr>
      <w:r>
        <w:t xml:space="preserve">U nastavnoj cjelini vrednuje se razina usvojenost ishoda putem vrednovanja za učenje, vrednovanja kao učenje i vrednovanje naučenog. Usvojenost razina odnosi se na teorijska i činjenična znanja, spoznajne, psihomotoričke i socijalne vještine te samostalnost i odgovornost u radu. </w:t>
      </w:r>
    </w:p>
    <w:p w:rsidR="00C8054E" w:rsidRDefault="00837579">
      <w:pPr>
        <w:ind w:left="-5"/>
      </w:pPr>
      <w:r>
        <w:t xml:space="preserve">A.5.1. </w:t>
      </w:r>
      <w:r w:rsidR="00A02428">
        <w:t>Na kraju nastavne cjeline učenik crta tehničke crteže tvorevina prikazanih ortogonalnim projekcijama, primjenjujući potrebne norme.</w:t>
      </w:r>
    </w:p>
    <w:p w:rsidR="00C8054E" w:rsidRDefault="00A02428">
      <w:pPr>
        <w:spacing w:after="599"/>
        <w:ind w:left="-5"/>
      </w:pPr>
      <w:r>
        <w:t>U ovoj cjelini naglasak je na primjeni znanja u prikazivanju tvorevina tehničkim crtežom te razvijanju vještine uporabe pribora za tehničko crtanje</w:t>
      </w:r>
      <w:r w:rsidR="00F227F8" w:rsidRPr="00F227F8">
        <w:t>od jednostavnih geometrijskih likova do pravokutnih projekcija geometrijskih tijela i tehničkih tvorevina sastavljenih od više geometrijskih tijela primjenjujući norme tehničkoga crtanja.</w:t>
      </w:r>
      <w:r>
        <w:t xml:space="preserve">. Ovisno o uvjetima, preporuča se </w:t>
      </w:r>
      <w:r>
        <w:lastRenderedPageBreak/>
        <w:t>primjena stečenih kompetencija u vježbama crtanja pomoću računala i programa za crtanje, jer je to danas norma u crtanju i izradi tehničke dokumentacije.</w:t>
      </w:r>
    </w:p>
    <w:p w:rsidR="00022F39" w:rsidRDefault="00022F39">
      <w:pPr>
        <w:spacing w:after="599"/>
        <w:ind w:left="-5"/>
      </w:pPr>
    </w:p>
    <w:p w:rsidR="00022F39" w:rsidRDefault="00022F39" w:rsidP="00022F39">
      <w:pPr>
        <w:pStyle w:val="ListParagraph"/>
        <w:numPr>
          <w:ilvl w:val="0"/>
          <w:numId w:val="4"/>
        </w:numPr>
        <w:spacing w:after="599"/>
      </w:pPr>
      <w:r>
        <w:t xml:space="preserve">PREZENTACIJA TEHNIČKE TVOREVINE </w:t>
      </w:r>
    </w:p>
    <w:p w:rsidR="00022F39" w:rsidRDefault="00022F39" w:rsidP="00022F39">
      <w:pPr>
        <w:pStyle w:val="ListParagraph"/>
        <w:spacing w:after="599"/>
        <w:ind w:left="345" w:firstLine="0"/>
      </w:pPr>
    </w:p>
    <w:p w:rsidR="00B61F5A" w:rsidRDefault="00022F39" w:rsidP="00C24703">
      <w:pPr>
        <w:pStyle w:val="ListParagraph"/>
        <w:spacing w:after="599"/>
        <w:ind w:left="345" w:firstLine="0"/>
      </w:pPr>
      <w:r>
        <w:t xml:space="preserve">U nastavnoj cjelini vrednuje se razina usvojenost ishoda putem vrednovanja za učenje, vrednovanja kao učenje i vrednovanje naučenog. Usvojenost razina odnosi se na teorijska i činjenična znanja, spoznajne, psihomotoričke i socijalne vještine te samostalnost i odgovornost u radu. </w:t>
      </w:r>
    </w:p>
    <w:p w:rsidR="00C24703" w:rsidRDefault="00631483" w:rsidP="00C24703">
      <w:pPr>
        <w:pStyle w:val="ListParagraph"/>
        <w:spacing w:after="599"/>
        <w:ind w:left="345" w:firstLine="0"/>
      </w:pPr>
      <w:r>
        <w:t xml:space="preserve">C.5.2. </w:t>
      </w:r>
      <w:r w:rsidR="00022F39">
        <w:t xml:space="preserve">Na kraju nastavne cjeline učenik prezentiraodabranu </w:t>
      </w:r>
      <w:r w:rsidR="00022F39" w:rsidRPr="00022F39">
        <w:t xml:space="preserve"> tehničku tvore</w:t>
      </w:r>
      <w:r w:rsidR="00022F39">
        <w:t>vinu na jasan i dinamičan način primjenom</w:t>
      </w:r>
      <w:r w:rsidR="00022F39" w:rsidRPr="00022F39">
        <w:t xml:space="preserve"> tehničko</w:t>
      </w:r>
      <w:r w:rsidR="00022F39">
        <w:t>g nazivlja</w:t>
      </w:r>
      <w:r w:rsidR="00022F39" w:rsidRPr="00022F39">
        <w:t xml:space="preserve"> i osnovne karakteristike u pr</w:t>
      </w:r>
      <w:r w:rsidR="00022F39">
        <w:t xml:space="preserve">edstavljanju tehničke tvorevine. </w:t>
      </w:r>
      <w:r w:rsidR="00C24703">
        <w:rPr>
          <w:sz w:val="20"/>
          <w:szCs w:val="20"/>
        </w:rPr>
        <w:t>O</w:t>
      </w:r>
      <w:r w:rsidR="00C24703" w:rsidRPr="00C24703">
        <w:t>bjašnjav</w:t>
      </w:r>
      <w:r w:rsidR="00C24703">
        <w:t>a namjenu tehničke tvorevine, o</w:t>
      </w:r>
      <w:r w:rsidR="00C24703" w:rsidRPr="00C24703">
        <w:t>pisuje pozitivan i negativan utjecaj na čovjeka i okoliš</w:t>
      </w:r>
      <w:r w:rsidR="00C24703">
        <w:t>. Primjenom</w:t>
      </w:r>
      <w:r w:rsidR="00C24703" w:rsidRPr="00C24703">
        <w:t xml:space="preserve"> tehničko</w:t>
      </w:r>
      <w:r w:rsidR="00C24703">
        <w:t>g nazivlja u predstavljanju tvorevine n</w:t>
      </w:r>
      <w:r w:rsidR="00C24703" w:rsidRPr="00C24703">
        <w:t>avodi mogućnosti oporabe tvorevine</w:t>
      </w:r>
      <w:r w:rsidR="00C24703">
        <w:t xml:space="preserve"> i </w:t>
      </w:r>
      <w:r w:rsidR="00C24703" w:rsidRPr="00C24703">
        <w:t>zanimanja povezana s odabranom tehničkom tvorevinom</w:t>
      </w:r>
      <w:r w:rsidR="00F50A6D">
        <w:t>.</w:t>
      </w:r>
    </w:p>
    <w:p w:rsidR="00022F39" w:rsidRDefault="00022F39" w:rsidP="00022F39">
      <w:pPr>
        <w:pStyle w:val="ListParagraph"/>
        <w:spacing w:after="599"/>
        <w:ind w:left="345" w:firstLine="0"/>
      </w:pPr>
    </w:p>
    <w:p w:rsidR="00022F39" w:rsidRDefault="00022F39" w:rsidP="00022F39">
      <w:pPr>
        <w:pStyle w:val="ListParagraph"/>
        <w:numPr>
          <w:ilvl w:val="0"/>
          <w:numId w:val="4"/>
        </w:numPr>
        <w:spacing w:after="599"/>
      </w:pPr>
      <w:r>
        <w:t xml:space="preserve">MATERIJALI </w:t>
      </w:r>
    </w:p>
    <w:p w:rsidR="00A9381B" w:rsidRDefault="00A9381B" w:rsidP="00A9381B">
      <w:pPr>
        <w:pStyle w:val="ListParagraph"/>
        <w:spacing w:after="599"/>
        <w:ind w:left="345" w:firstLine="0"/>
      </w:pPr>
    </w:p>
    <w:p w:rsidR="00A9381B" w:rsidRDefault="00A9381B" w:rsidP="00A9381B">
      <w:pPr>
        <w:pStyle w:val="ListParagraph"/>
        <w:spacing w:after="599"/>
        <w:ind w:left="345" w:firstLine="0"/>
      </w:pPr>
      <w:r>
        <w:t xml:space="preserve">U nastavnoj cjelini vrednuje se razina usvojenost ishoda putem vrednovanja za učenje, vrednovanja kao učenje i vrednovanje naučenog. Usvojenost razina odnosi se na teorijska i činjenična znanja, spoznajne, psihomotoričke i socijalne vještine te samostalnost i odgovornost u radu. </w:t>
      </w:r>
    </w:p>
    <w:p w:rsidR="00631483" w:rsidRDefault="00631483" w:rsidP="00A9381B">
      <w:pPr>
        <w:pStyle w:val="ListParagraph"/>
        <w:spacing w:after="599"/>
        <w:ind w:left="345" w:firstLine="0"/>
      </w:pPr>
    </w:p>
    <w:p w:rsidR="00022F39" w:rsidRDefault="004E5AF9" w:rsidP="00A9381B">
      <w:pPr>
        <w:pStyle w:val="ListParagraph"/>
        <w:spacing w:after="599"/>
        <w:ind w:left="345" w:firstLine="0"/>
      </w:pPr>
      <w:r>
        <w:t xml:space="preserve">B.5.1. </w:t>
      </w:r>
      <w:r w:rsidR="00A9381B">
        <w:t xml:space="preserve">Učenik ispituje i opisuje svojstva drva i drugih materijala. </w:t>
      </w:r>
      <w:r w:rsidR="00903B74">
        <w:t>Naglasak je na primjeni osnovne tehničke dokumentacije</w:t>
      </w:r>
      <w:r w:rsidR="00A9381B" w:rsidRPr="00090B0A">
        <w:t xml:space="preserve"> pri </w:t>
      </w:r>
      <w:r w:rsidR="00903B74">
        <w:t>izradi tehničke tvorevine i pisanju izvješća</w:t>
      </w:r>
      <w:r w:rsidR="00A9381B" w:rsidRPr="00090B0A">
        <w:t xml:space="preserve"> o radu.</w:t>
      </w:r>
    </w:p>
    <w:p w:rsidR="00D41D85" w:rsidRDefault="00D41D85" w:rsidP="00D41D85">
      <w:pPr>
        <w:spacing w:after="599"/>
      </w:pPr>
    </w:p>
    <w:p w:rsidR="00A9381B" w:rsidRDefault="00A9381B" w:rsidP="00A9381B">
      <w:pPr>
        <w:pStyle w:val="ListParagraph"/>
        <w:spacing w:after="599"/>
        <w:ind w:left="345" w:firstLine="0"/>
      </w:pPr>
    </w:p>
    <w:p w:rsidR="00C8054E" w:rsidRDefault="00A02428" w:rsidP="00022F39">
      <w:pPr>
        <w:pStyle w:val="ListParagraph"/>
        <w:numPr>
          <w:ilvl w:val="0"/>
          <w:numId w:val="4"/>
        </w:numPr>
        <w:spacing w:after="599"/>
      </w:pPr>
      <w:r>
        <w:lastRenderedPageBreak/>
        <w:t>TEHNIČKE TVOREVINE</w:t>
      </w:r>
    </w:p>
    <w:p w:rsidR="00C8054E" w:rsidRDefault="00A02428">
      <w:pPr>
        <w:ind w:left="-5"/>
      </w:pPr>
      <w:r>
        <w:t xml:space="preserve">U nastavnoj cjelini vrednuje se razina usvojenost ishoda putem vrednovanja za učenje, vrednovanja kao učenje i vrednovanje naučenog. Usvojenost razina odnosi se na teorijska i činjenična znanja, spoznajne, psihomotoričke i socijalne vještine te samostalnost i odgovornost u radu. </w:t>
      </w:r>
    </w:p>
    <w:p w:rsidR="00161EBE" w:rsidRDefault="00161EBE">
      <w:pPr>
        <w:spacing w:after="599"/>
        <w:ind w:left="-5"/>
      </w:pPr>
      <w:r>
        <w:t>A</w:t>
      </w:r>
      <w:r w:rsidR="00851FD0">
        <w:t xml:space="preserve">.5.2. </w:t>
      </w:r>
      <w:r w:rsidR="00A02428">
        <w:t>Na kraju nastavne cjeline učenik nabraja i opisuje dijelove tehničke dokumentacije te se njome koristi pri izradi tehničkih tvorevina</w:t>
      </w:r>
      <w:r w:rsidR="004C6B4C" w:rsidRPr="004C6B4C">
        <w:t xml:space="preserve"> i piše izvješće o radu.</w:t>
      </w:r>
    </w:p>
    <w:p w:rsidR="00C8054E" w:rsidRDefault="00161EBE">
      <w:pPr>
        <w:spacing w:after="599"/>
        <w:ind w:left="-5"/>
      </w:pPr>
      <w:r>
        <w:t>B.5.2.</w:t>
      </w:r>
      <w:r w:rsidR="002C6735">
        <w:t xml:space="preserve">Osim nabrajanja naglasak je na </w:t>
      </w:r>
      <w:r w:rsidR="00A02428">
        <w:t>primjen</w:t>
      </w:r>
      <w:r w:rsidR="002C6735">
        <w:t>i</w:t>
      </w:r>
      <w:r w:rsidR="00A02428">
        <w:t xml:space="preserve"> pribor</w:t>
      </w:r>
      <w:r w:rsidR="002C6735">
        <w:t>a</w:t>
      </w:r>
      <w:r w:rsidR="00A02428">
        <w:t xml:space="preserve"> za tehničko crtanje na drvu i plastici. Pri izradi tehničkih tvorevina samostalno priprema radno mjesto, koristi ispravan redoslijed operacija, ispravno se služi alatom i priborom te primjenjuje pravila zaštite na radu. Surađuje u paru ili skupini učenika prema općeprihvaćenim pravilima ponašanja.</w:t>
      </w:r>
    </w:p>
    <w:sectPr w:rsidR="00C8054E" w:rsidSect="0084176D">
      <w:pgSz w:w="11900" w:h="16820"/>
      <w:pgMar w:top="1427" w:right="1412" w:bottom="1693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14DA"/>
    <w:multiLevelType w:val="hybridMultilevel"/>
    <w:tmpl w:val="4ED6DAE4"/>
    <w:lvl w:ilvl="0" w:tplc="12F003D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21627717"/>
    <w:multiLevelType w:val="hybridMultilevel"/>
    <w:tmpl w:val="22BE1C8A"/>
    <w:lvl w:ilvl="0" w:tplc="BC523D62">
      <w:start w:val="2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42C25069"/>
    <w:multiLevelType w:val="hybridMultilevel"/>
    <w:tmpl w:val="453C7568"/>
    <w:lvl w:ilvl="0" w:tplc="5964D1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>
    <w:nsid w:val="5D9910BB"/>
    <w:multiLevelType w:val="hybridMultilevel"/>
    <w:tmpl w:val="754426F0"/>
    <w:lvl w:ilvl="0" w:tplc="F470F6D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054E"/>
    <w:rsid w:val="00022F39"/>
    <w:rsid w:val="00161EBE"/>
    <w:rsid w:val="001D42A6"/>
    <w:rsid w:val="002346E8"/>
    <w:rsid w:val="002C6735"/>
    <w:rsid w:val="002D667E"/>
    <w:rsid w:val="00372A22"/>
    <w:rsid w:val="0042384B"/>
    <w:rsid w:val="00450F80"/>
    <w:rsid w:val="004C6B4C"/>
    <w:rsid w:val="004E5AF9"/>
    <w:rsid w:val="00631483"/>
    <w:rsid w:val="00837579"/>
    <w:rsid w:val="0084176D"/>
    <w:rsid w:val="00851FD0"/>
    <w:rsid w:val="00896B9B"/>
    <w:rsid w:val="00903B74"/>
    <w:rsid w:val="009E6E89"/>
    <w:rsid w:val="00A02428"/>
    <w:rsid w:val="00A9381B"/>
    <w:rsid w:val="00B06C41"/>
    <w:rsid w:val="00B61F5A"/>
    <w:rsid w:val="00C24703"/>
    <w:rsid w:val="00C8054E"/>
    <w:rsid w:val="00D3594D"/>
    <w:rsid w:val="00D41D85"/>
    <w:rsid w:val="00F227F8"/>
    <w:rsid w:val="00F50A6D"/>
    <w:rsid w:val="00F7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76D"/>
    <w:pPr>
      <w:spacing w:after="158" w:line="35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4176D"/>
    <w:pPr>
      <w:keepNext/>
      <w:keepLines/>
      <w:spacing w:after="165" w:line="265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4176D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022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Pedagog</cp:lastModifiedBy>
  <cp:revision>3</cp:revision>
  <dcterms:created xsi:type="dcterms:W3CDTF">2021-02-01T13:26:00Z</dcterms:created>
  <dcterms:modified xsi:type="dcterms:W3CDTF">2021-02-02T06:58:00Z</dcterms:modified>
</cp:coreProperties>
</file>